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赣南师范大学</w:t>
      </w:r>
      <w:r>
        <w:rPr>
          <w:rFonts w:hint="eastAsia" w:ascii="宋体" w:hAnsi="宋体" w:eastAsia="宋体"/>
          <w:b/>
          <w:sz w:val="36"/>
          <w:szCs w:val="36"/>
        </w:rPr>
        <w:t>201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/>
          <w:b/>
          <w:sz w:val="36"/>
          <w:szCs w:val="36"/>
        </w:rPr>
        <w:t>-</w:t>
      </w:r>
      <w:r>
        <w:rPr>
          <w:rFonts w:ascii="宋体" w:hAnsi="宋体" w:eastAsia="宋体"/>
          <w:b/>
          <w:sz w:val="36"/>
          <w:szCs w:val="36"/>
        </w:rPr>
        <w:t>201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</w:t>
      </w:r>
      <w:r>
        <w:rPr>
          <w:rFonts w:ascii="宋体" w:hAnsi="宋体" w:eastAsia="宋体"/>
          <w:b/>
          <w:sz w:val="36"/>
          <w:szCs w:val="36"/>
        </w:rPr>
        <w:t>学年度“优秀研究生干部”评选结果公示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根据《赣南师范大学优秀研究生评选办法》（师大研字[2017]5号）要求，经研究生个人申请，</w:t>
      </w:r>
      <w:r>
        <w:rPr>
          <w:rFonts w:hint="eastAsia" w:ascii="宋体" w:hAnsi="宋体" w:eastAsia="宋体"/>
          <w:sz w:val="28"/>
          <w:szCs w:val="28"/>
          <w:lang w:eastAsia="zh-CN"/>
        </w:rPr>
        <w:t>班主任</w:t>
      </w:r>
      <w:r>
        <w:rPr>
          <w:rFonts w:hint="eastAsia" w:ascii="宋体" w:hAnsi="宋体" w:eastAsia="宋体"/>
          <w:sz w:val="28"/>
          <w:szCs w:val="28"/>
        </w:rPr>
        <w:t>同意，各教学学院初审推荐，研究生院复核，现将</w:t>
      </w:r>
      <w:r>
        <w:rPr>
          <w:rFonts w:ascii="宋体" w:hAnsi="宋体" w:eastAsia="宋体"/>
          <w:sz w:val="28"/>
          <w:szCs w:val="28"/>
        </w:rPr>
        <w:t>评选结果</w:t>
      </w:r>
      <w:r>
        <w:rPr>
          <w:rFonts w:hint="eastAsia" w:ascii="宋体" w:hAnsi="宋体" w:eastAsia="宋体"/>
          <w:sz w:val="28"/>
          <w:szCs w:val="28"/>
          <w:lang w:eastAsia="zh-CN"/>
        </w:rPr>
        <w:t>予以</w:t>
      </w:r>
      <w:r>
        <w:rPr>
          <w:rFonts w:ascii="宋体" w:hAnsi="宋体" w:eastAsia="宋体"/>
          <w:sz w:val="28"/>
          <w:szCs w:val="28"/>
        </w:rPr>
        <w:t>公示（详见附件），公示时间为201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ascii="宋体" w:hAnsi="宋体" w:eastAsia="宋体"/>
          <w:sz w:val="28"/>
          <w:szCs w:val="28"/>
        </w:rPr>
        <w:t>日至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自公示之日起，对评选结果如有异议，请于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8"/>
          <w:szCs w:val="28"/>
        </w:rPr>
        <w:t>日17点前向研究生院反映。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</w:t>
      </w:r>
      <w:r>
        <w:rPr>
          <w:rFonts w:hint="eastAsia" w:ascii="宋体" w:hAnsi="宋体" w:eastAsia="宋体"/>
          <w:sz w:val="28"/>
          <w:szCs w:val="28"/>
          <w:lang w:eastAsia="zh-CN"/>
        </w:rPr>
        <w:t>高晓培；</w:t>
      </w:r>
      <w:r>
        <w:rPr>
          <w:rFonts w:hint="eastAsia" w:ascii="宋体" w:hAnsi="宋体" w:eastAsia="宋体"/>
          <w:sz w:val="28"/>
          <w:szCs w:val="28"/>
        </w:rPr>
        <w:t>电话：</w:t>
      </w:r>
      <w:r>
        <w:rPr>
          <w:rFonts w:ascii="宋体" w:hAnsi="宋体" w:eastAsia="宋体"/>
          <w:sz w:val="28"/>
          <w:szCs w:val="28"/>
        </w:rPr>
        <w:t>0797-839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67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ascii="宋体" w:hAnsi="宋体" w:eastAsia="宋体"/>
          <w:sz w:val="28"/>
          <w:szCs w:val="28"/>
        </w:rPr>
        <w:t>办公室：逸夫楼11-107。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ind w:right="560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研究生院</w:t>
      </w:r>
      <w:r>
        <w:rPr>
          <w:rFonts w:hint="eastAsia" w:ascii="宋体" w:hAnsi="宋体" w:eastAsia="宋体"/>
          <w:sz w:val="28"/>
          <w:szCs w:val="28"/>
          <w:lang w:eastAsia="zh-CN"/>
        </w:rPr>
        <w:t>党委</w:t>
      </w:r>
    </w:p>
    <w:p>
      <w:pPr>
        <w:ind w:firstLine="5880" w:firstLineChars="2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ascii="宋体" w:hAnsi="宋体" w:eastAsia="宋体"/>
          <w:sz w:val="28"/>
          <w:szCs w:val="28"/>
        </w:rPr>
        <w:t>日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附件：</w:t>
      </w:r>
    </w:p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695"/>
        <w:gridCol w:w="1787"/>
        <w:gridCol w:w="29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赣南师范大学2017-2018学年度“优秀研究生干部”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教学学院</w:t>
            </w:r>
          </w:p>
        </w:tc>
        <w:tc>
          <w:tcPr>
            <w:tcW w:w="1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钟灶发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1161190005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何天养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1161190006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姜倩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1171166001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黄玉玲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1171166002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数学与计算机科学学院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程紫成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1160853002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数学与计算机科学学院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涂云波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1170806008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数学与计算机科学学院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李声豪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1170806005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数学与计算机科学学院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张海珠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1170853007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数学与计算机科学学院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张水金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1170806007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高晶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1161367002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邓玥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1161367018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付志俊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1171367004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祁婉怡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1171367018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谢芳云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1171367019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邱哲航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1171367026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1160705005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刘清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1170764004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卢小陶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1170705004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1170793003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1170705005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付鸿宇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1171007017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梁佩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1171007027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彭勇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1171007025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何珊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1171007015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张继宏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1171007003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朱志强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1161007001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章志光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1170389006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潘丽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1170402002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李曦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1160351014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杨薇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1170402001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温淑婷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1170351016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朱帆帆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1170288003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刘婧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1170270011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产启东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1160288003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孙海龙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1170288001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康杨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1170270007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赖仁茂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1170101004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贺慧文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1170152019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张声宁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1170152038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刘聪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1170152016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1170101010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孙丽琼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1170101009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1160152007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肖文洁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1171572004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杨凯芹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1171573008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张松松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1161572002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卢山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1161572006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兰昊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1171572001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1171572008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张佳琳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1171671001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方健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1161609004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1161609007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牛坤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1171609002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物理与电子信息学院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彭莉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1170910002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物理与电子信息学院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尹菲菲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1170955007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历史文化与旅游学院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王斯鸿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1170591002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历史文化与旅游学院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罗海萍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1170591005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历史文化与旅游学院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黄震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1160591002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历史文化与旅游学院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傅一萌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1170303001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连伟羽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1170654006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林秋香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1170692003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吴玲琴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1170654005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李艳环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1170654010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刘斐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1160654028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地理与环境工程学院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柴超前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1161287001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地理与环境工程学院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李狄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1171287002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谢丽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1161471002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吴笑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1171468001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寻松玉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1161468002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苏姗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1161468010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72"/>
    <w:rsid w:val="00324940"/>
    <w:rsid w:val="00346541"/>
    <w:rsid w:val="006F61B0"/>
    <w:rsid w:val="00907DA6"/>
    <w:rsid w:val="00BC1A72"/>
    <w:rsid w:val="03C320DA"/>
    <w:rsid w:val="172B0507"/>
    <w:rsid w:val="43170863"/>
    <w:rsid w:val="4ECF4B3F"/>
    <w:rsid w:val="5D7251C5"/>
    <w:rsid w:val="71C116E5"/>
    <w:rsid w:val="7CA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2017-11-29T03:46:00Z</dcterms:created>
  <dc:creator>李德志</dc:creator>
  <cp:lastModifiedBy>心音橄榄</cp:lastModifiedBy>
  <cp:lastPrinted>2019-04-16T09:47:00Z</cp:lastPrinted>
  <dcterms:modified xsi:type="dcterms:W3CDTF">2019-04-16T09:59:50Z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